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08" w:rsidRPr="00924508" w:rsidRDefault="00924508" w:rsidP="00924508">
      <w:r w:rsidRPr="00924508">
        <w:rPr>
          <w:b/>
          <w:bCs/>
        </w:rPr>
        <w:t xml:space="preserve">Письмо </w:t>
      </w:r>
      <w:proofErr w:type="spellStart"/>
      <w:r w:rsidRPr="00924508">
        <w:rPr>
          <w:b/>
          <w:bCs/>
        </w:rPr>
        <w:t>Минздравсоцразвития</w:t>
      </w:r>
      <w:proofErr w:type="spellEnd"/>
      <w:r w:rsidRPr="00924508">
        <w:rPr>
          <w:b/>
          <w:bCs/>
        </w:rPr>
        <w:t xml:space="preserve"> России от 15.04.2011 № 18-2/10/1-2188 "О Типовом </w:t>
      </w:r>
      <w:proofErr w:type="gramStart"/>
      <w:r w:rsidRPr="00924508">
        <w:rPr>
          <w:b/>
          <w:bCs/>
        </w:rPr>
        <w:t>положении</w:t>
      </w:r>
      <w:proofErr w:type="gramEnd"/>
      <w:r w:rsidRPr="00924508">
        <w:rPr>
          <w:b/>
          <w:bCs/>
        </w:rPr>
        <w:t xml:space="preserve"> о детском оздоровительном лагере"</w:t>
      </w:r>
    </w:p>
    <w:p w:rsidR="00924508" w:rsidRPr="00924508" w:rsidRDefault="00924508" w:rsidP="00924508">
      <w:proofErr w:type="gramStart"/>
      <w:r w:rsidRPr="00924508">
        <w:t>В соответствии с поручением Президента Российской Федерации Д.А. Медведева от 24.11.2010 № Пр-3418 (абзац второй, п. 2 "а") и поручением Заместителя Председателя Пра</w:t>
      </w:r>
      <w:r w:rsidRPr="00924508">
        <w:softHyphen/>
        <w:t>вительства Российской Федерации А.Д. Жукова от 31.01.2011 № АЖ-П12-455 Министерством здравоохранения и социального развития Российской Федерации представляется Типовое по</w:t>
      </w:r>
      <w:r w:rsidRPr="00924508">
        <w:softHyphen/>
        <w:t>ложение о детском оздоровительном лагере (далее - Типовое положение), подготовленное с учетом предложений заинтересованных федеральных органов исполнительной власти и органов исполнительной</w:t>
      </w:r>
      <w:proofErr w:type="gramEnd"/>
      <w:r w:rsidRPr="00924508">
        <w:t xml:space="preserve"> власти субъектов Российской Федерации.</w:t>
      </w:r>
    </w:p>
    <w:p w:rsidR="00924508" w:rsidRPr="00924508" w:rsidRDefault="00924508" w:rsidP="00924508">
      <w:r w:rsidRPr="00924508">
        <w:t xml:space="preserve">Типовое положение разработано в целях </w:t>
      </w:r>
      <w:proofErr w:type="gramStart"/>
      <w:r w:rsidRPr="00924508">
        <w:t>координации деятельности органов исполнитель</w:t>
      </w:r>
      <w:r w:rsidRPr="00924508">
        <w:softHyphen/>
        <w:t>ной власти субъектов Российской Федерации</w:t>
      </w:r>
      <w:proofErr w:type="gramEnd"/>
      <w:r w:rsidRPr="00924508">
        <w:t xml:space="preserve"> по проведению оздоровительной кампании де</w:t>
      </w:r>
      <w:r w:rsidRPr="00924508">
        <w:softHyphen/>
        <w:t>тей и обеспечения единого подхода к созданию и организации деятельности детских оздорови</w:t>
      </w:r>
      <w:r w:rsidRPr="00924508">
        <w:softHyphen/>
        <w:t>тельных лагерей.</w:t>
      </w:r>
    </w:p>
    <w:p w:rsidR="00924508" w:rsidRPr="00924508" w:rsidRDefault="00924508" w:rsidP="00924508">
      <w:r w:rsidRPr="00924508">
        <w:t xml:space="preserve">Указанное Типовое положение согласовано с </w:t>
      </w:r>
      <w:proofErr w:type="spellStart"/>
      <w:r w:rsidRPr="00924508">
        <w:t>Минобрнауки</w:t>
      </w:r>
      <w:proofErr w:type="spellEnd"/>
      <w:r w:rsidRPr="00924508">
        <w:t xml:space="preserve"> России (М.В. </w:t>
      </w:r>
      <w:proofErr w:type="spellStart"/>
      <w:r w:rsidRPr="00924508">
        <w:t>Дулинов</w:t>
      </w:r>
      <w:proofErr w:type="spellEnd"/>
      <w:r w:rsidRPr="00924508">
        <w:t>) и Мин-</w:t>
      </w:r>
      <w:proofErr w:type="spellStart"/>
      <w:r w:rsidRPr="00924508">
        <w:t>спорттуризмом</w:t>
      </w:r>
      <w:proofErr w:type="spellEnd"/>
      <w:r w:rsidRPr="00924508">
        <w:t xml:space="preserve"> России (О.А. Рожнов).</w:t>
      </w:r>
    </w:p>
    <w:p w:rsidR="00924508" w:rsidRPr="00924508" w:rsidRDefault="00924508" w:rsidP="00924508">
      <w:r w:rsidRPr="00924508">
        <w:t>Типовое положение определяет понятие детского оздоровительного лагеря, закрепляет принци</w:t>
      </w:r>
      <w:r w:rsidRPr="00924508">
        <w:softHyphen/>
        <w:t>пы организации его деятельности, порядок комплектования, имущественные права и обязанности.</w:t>
      </w:r>
    </w:p>
    <w:p w:rsidR="00924508" w:rsidRPr="00924508" w:rsidRDefault="00924508" w:rsidP="00924508">
      <w:r w:rsidRPr="00924508">
        <w:t>В соответствии с Типовым положением основными целями деятельности лагеря являются обеспечение развития, отдыха и оздоровления детей в возрасте от 6 и до достижения ими 18 лет.</w:t>
      </w:r>
    </w:p>
    <w:p w:rsidR="00924508" w:rsidRPr="00924508" w:rsidRDefault="00924508" w:rsidP="00924508">
      <w:proofErr w:type="gramStart"/>
      <w:r w:rsidRPr="00924508">
        <w:t>Наряду с этим, в Типовом положении определены задачи деятельности лагеря, включаю</w:t>
      </w:r>
      <w:r w:rsidRPr="00924508">
        <w:softHyphen/>
        <w:t>щие организацию содержательного досуга детей, сохранение и укрепление их здоровья, со</w:t>
      </w:r>
      <w:r w:rsidRPr="00924508">
        <w:softHyphen/>
        <w:t>здание необходимых условий для личностного, творческого, духовно-нравственного развития детей, для занятий физической культурой, спортом и туризмом, формирование мотивации здо</w:t>
      </w:r>
      <w:r w:rsidRPr="00924508">
        <w:softHyphen/>
        <w:t>рового образа жизни, организацию условий размещения детей, обеспечение их полноценным питанием, привитие навыков самоуправления, чувства патриотизма и другое.</w:t>
      </w:r>
      <w:proofErr w:type="gramEnd"/>
    </w:p>
    <w:p w:rsidR="00924508" w:rsidRPr="00924508" w:rsidRDefault="00924508" w:rsidP="00924508">
      <w:proofErr w:type="gramStart"/>
      <w:r w:rsidRPr="00924508">
        <w:t>Также в Типовом положении устанавливаются формы и методы работы детского оздорови</w:t>
      </w:r>
      <w:r w:rsidRPr="00924508">
        <w:softHyphen/>
        <w:t>тельного лагеря, порядок проведения профильных смен, права и обязанности директора лаге</w:t>
      </w:r>
      <w:r w:rsidRPr="00924508">
        <w:softHyphen/>
        <w:t>ря, который несет в установленном законодательством Российской Федерации порядке ответственность за деятельность лагеря, жизнь, здоровье детей и работников лагеря во время нахо</w:t>
      </w:r>
      <w:r w:rsidRPr="00924508">
        <w:softHyphen/>
        <w:t>ждения в лагере, нарушение их прав и свобод.</w:t>
      </w:r>
      <w:proofErr w:type="gramEnd"/>
    </w:p>
    <w:p w:rsidR="00924508" w:rsidRPr="00924508" w:rsidRDefault="00924508" w:rsidP="00924508">
      <w:r w:rsidRPr="00924508">
        <w:t>В разделе "Комплектование лагеря" Типового положения определены возраст детей, при</w:t>
      </w:r>
      <w:r w:rsidRPr="00924508">
        <w:softHyphen/>
        <w:t>нимаемых в оздоровительный лагерь, предельная наполняемость отрядов в соответствии с требованиями санитарно-эпидемиологического законодательства Российской Федерации.</w:t>
      </w:r>
    </w:p>
    <w:p w:rsidR="00924508" w:rsidRPr="00924508" w:rsidRDefault="00924508" w:rsidP="00924508">
      <w:r w:rsidRPr="00924508">
        <w:t>Типовым положением определены имущественные права и порядок распоряжения сред</w:t>
      </w:r>
      <w:r w:rsidRPr="00924508">
        <w:softHyphen/>
        <w:t>ствами лагеря, финансовое обеспечение его деятельности.</w:t>
      </w:r>
    </w:p>
    <w:p w:rsidR="00924508" w:rsidRPr="00924508" w:rsidRDefault="00924508" w:rsidP="00924508">
      <w:r w:rsidRPr="00924508">
        <w:t>Полагаем необходимым довести указанное Типовое положение о детском оздоровитель</w:t>
      </w:r>
      <w:r w:rsidRPr="00924508">
        <w:softHyphen/>
        <w:t>ном лагере до органов исполнительной власти субъектов Российской Федерации. Проект доклада Президенту Российской Федерации прилагается (не приводится).</w:t>
      </w:r>
    </w:p>
    <w:p w:rsidR="00924508" w:rsidRPr="00924508" w:rsidRDefault="00924508" w:rsidP="00924508">
      <w:r w:rsidRPr="00924508">
        <w:lastRenderedPageBreak/>
        <w:t>Министр </w:t>
      </w:r>
      <w:r w:rsidRPr="00924508">
        <w:br/>
      </w:r>
      <w:r w:rsidRPr="00924508">
        <w:rPr>
          <w:b/>
          <w:bCs/>
        </w:rPr>
        <w:t>Т.А. Голикова</w:t>
      </w:r>
    </w:p>
    <w:p w:rsidR="00924508" w:rsidRPr="00924508" w:rsidRDefault="00924508" w:rsidP="00924508">
      <w:r w:rsidRPr="00924508">
        <w:rPr>
          <w:b/>
          <w:bCs/>
        </w:rPr>
        <w:t>Типовое положение о детском оздоровительном лагере</w:t>
      </w:r>
    </w:p>
    <w:p w:rsidR="00924508" w:rsidRPr="00924508" w:rsidRDefault="00924508" w:rsidP="00924508">
      <w:r w:rsidRPr="00924508">
        <w:rPr>
          <w:b/>
          <w:bCs/>
        </w:rPr>
        <w:t>I. Общие положения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Настоящее Типовое положение регулирует деятельность детских оздоровительных лаге</w:t>
      </w:r>
      <w:r w:rsidRPr="00924508">
        <w:rPr>
          <w:b/>
          <w:bCs/>
        </w:rPr>
        <w:softHyphen/>
        <w:t>рей (далее - лагерей).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Лагерь является организацией отдыха и оздоровления детей.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Лагерь в своей деятельности руководствуется федеральными законами, указами и рас</w:t>
      </w:r>
      <w:r w:rsidRPr="00924508">
        <w:rPr>
          <w:b/>
          <w:bCs/>
        </w:rPr>
        <w:softHyphen/>
        <w:t>поряжениями Президента Российской Федерации, постановлениями и распоряжениями Прави</w:t>
      </w:r>
      <w:r w:rsidRPr="00924508">
        <w:rPr>
          <w:b/>
          <w:bCs/>
        </w:rPr>
        <w:softHyphen/>
        <w:t>тельства Российской Федерации, законами и нормативными правовыми актами субъектов Российской Федерации, муниципальными правовыми актами, настоящим Типовым положени</w:t>
      </w:r>
      <w:r w:rsidRPr="00924508">
        <w:rPr>
          <w:b/>
          <w:bCs/>
        </w:rPr>
        <w:softHyphen/>
        <w:t>ем, решениями учредителей лагеря и своим уставом.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Основными целями деятельности лагеря являются обеспечение развития, отдыха и оздо</w:t>
      </w:r>
      <w:r w:rsidRPr="00924508">
        <w:rPr>
          <w:b/>
          <w:bCs/>
        </w:rPr>
        <w:softHyphen/>
        <w:t>ровления детей в возрасте от 6 и до достижения ими 18 лет.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Основными задачами лагеря являются: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организация содержательного досуга детей;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сохранение и укрепление здоровья детей;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создание необходимых условий для личностного, творческого, духовно-нравственного раз</w:t>
      </w:r>
      <w:r w:rsidRPr="00924508">
        <w:rPr>
          <w:b/>
          <w:bCs/>
        </w:rPr>
        <w:softHyphen/>
        <w:t>вития детей, для занятий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организация условий размещения детей, обеспечение их полноценным питанием и доста</w:t>
      </w:r>
      <w:r w:rsidRPr="00924508">
        <w:rPr>
          <w:b/>
          <w:bCs/>
        </w:rPr>
        <w:softHyphen/>
        <w:t>точным количеством питьевой воды;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формирование у детей общечеловеческой культуры и ценностей;</w:t>
      </w:r>
    </w:p>
    <w:p w:rsidR="00924508" w:rsidRPr="00924508" w:rsidRDefault="00924508" w:rsidP="00924508">
      <w:pPr>
        <w:numPr>
          <w:ilvl w:val="1"/>
          <w:numId w:val="1"/>
        </w:numPr>
        <w:rPr>
          <w:b/>
          <w:bCs/>
        </w:rPr>
      </w:pPr>
      <w:r w:rsidRPr="00924508">
        <w:rPr>
          <w:b/>
          <w:bCs/>
        </w:rPr>
        <w:t>привлечение детей к туристской, краеведческой, физкультурно-спортивной и военно-па</w:t>
      </w:r>
      <w:r w:rsidRPr="00924508">
        <w:rPr>
          <w:b/>
          <w:bCs/>
        </w:rPr>
        <w:softHyphen/>
        <w:t>триотической и иной другой деятельности.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Содержание, формы и методы работы лагеря определяются с учетом интересов детей.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proofErr w:type="gramStart"/>
      <w:r w:rsidRPr="00924508">
        <w:rPr>
          <w:b/>
          <w:bCs/>
        </w:rPr>
        <w:t>С учетом пожеланий детей и их родителей (представителей) в лагере могут быть органи</w:t>
      </w:r>
      <w:r w:rsidRPr="00924508">
        <w:rPr>
          <w:b/>
          <w:bCs/>
        </w:rPr>
        <w:softHyphen/>
        <w:t>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любом дру</w:t>
      </w:r>
      <w:r w:rsidRPr="00924508">
        <w:rPr>
          <w:b/>
          <w:bCs/>
        </w:rPr>
        <w:softHyphen/>
        <w:t>гом направлении деятельности.</w:t>
      </w:r>
      <w:proofErr w:type="gramEnd"/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lastRenderedPageBreak/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В зависимости от размещения лагерь может быть загородным либо находиться в преде</w:t>
      </w:r>
      <w:r w:rsidRPr="00924508">
        <w:rPr>
          <w:b/>
          <w:bCs/>
        </w:rPr>
        <w:softHyphen/>
        <w:t>лах границ населенного пункта.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Лагерь может быть организован на стационарной базе и с использованием палаток.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Лагерь может быть организован с круглосуточным либо дневным пребыванием детей.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При формировании лагеря обеспечиваются условия жизнедеятельности детей, вклю</w:t>
      </w:r>
      <w:r w:rsidRPr="00924508">
        <w:rPr>
          <w:b/>
          <w:bCs/>
        </w:rPr>
        <w:softHyphen/>
        <w:t>чая организацию размещения, питания, медицинского обеспечения, проживания и др.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Управление лагерем строится на принципах, обеспечивающих государственно-общест</w:t>
      </w:r>
      <w:r w:rsidRPr="00924508">
        <w:rPr>
          <w:b/>
          <w:bCs/>
        </w:rPr>
        <w:softHyphen/>
        <w:t>венный характер управления.</w:t>
      </w:r>
    </w:p>
    <w:p w:rsidR="00924508" w:rsidRPr="00924508" w:rsidRDefault="00924508" w:rsidP="00924508">
      <w:pPr>
        <w:numPr>
          <w:ilvl w:val="0"/>
          <w:numId w:val="1"/>
        </w:numPr>
        <w:rPr>
          <w:b/>
          <w:bCs/>
        </w:rPr>
      </w:pPr>
      <w:r w:rsidRPr="00924508">
        <w:rPr>
          <w:b/>
          <w:bCs/>
        </w:rPr>
        <w:t>В лагере не допускаются создание и деятельность организационных структур полити</w:t>
      </w:r>
      <w:r w:rsidRPr="00924508">
        <w:rPr>
          <w:b/>
          <w:bCs/>
        </w:rPr>
        <w:softHyphen/>
        <w:t>ческих партий, общественно-политических и религиозных движений и организаций.</w:t>
      </w:r>
    </w:p>
    <w:p w:rsidR="00924508" w:rsidRPr="00924508" w:rsidRDefault="00924508" w:rsidP="00924508">
      <w:r w:rsidRPr="00924508">
        <w:rPr>
          <w:b/>
          <w:bCs/>
        </w:rPr>
        <w:t>II. Организация деятельности лагеря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Лагерь создается, реорганизуется и ликвидируется в порядке, установленном законо</w:t>
      </w:r>
      <w:r w:rsidRPr="00924508">
        <w:rPr>
          <w:b/>
          <w:bCs/>
        </w:rPr>
        <w:softHyphen/>
        <w:t>дательством Российской Федерации.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Учредителями лагеря могут быть Российская Федерация, субъекты Российской Феде</w:t>
      </w:r>
      <w:r w:rsidRPr="00924508">
        <w:rPr>
          <w:b/>
          <w:bCs/>
        </w:rPr>
        <w:softHyphen/>
        <w:t>рации, муниципальные образования, а также индивидуальные предприниматели и юридиче</w:t>
      </w:r>
      <w:r w:rsidRPr="00924508">
        <w:rPr>
          <w:b/>
          <w:bCs/>
        </w:rPr>
        <w:softHyphen/>
        <w:t>ские лица (далее - учредители).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Наименование лагеря устанавливается при его создании и изменяется в соответствии с законодательством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Лагерь является юридическим лицом.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Права юридического лица в части ведения уставной финансово-хозяйственной дея</w:t>
      </w:r>
      <w:r w:rsidRPr="00924508">
        <w:rPr>
          <w:b/>
          <w:bCs/>
        </w:rPr>
        <w:softHyphen/>
        <w:t>тельности возникают у лагеря с момента его регистрации.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Лагерь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</w:t>
      </w:r>
      <w:r w:rsidRPr="00924508">
        <w:rPr>
          <w:b/>
          <w:bCs/>
        </w:rPr>
        <w:softHyphen/>
        <w:t>чать установленного образца, штамп и бланки со своим наименованием.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Содержание, формы, методы, режим работы лагеря, включая длительность пребыва</w:t>
      </w:r>
      <w:r w:rsidRPr="00924508">
        <w:rPr>
          <w:b/>
          <w:bCs/>
        </w:rPr>
        <w:softHyphen/>
        <w:t>ния в нем детей, а также порядок и условия пребывания в лагере детей, включая условия опла</w:t>
      </w:r>
      <w:r w:rsidRPr="00924508">
        <w:rPr>
          <w:b/>
          <w:bCs/>
        </w:rPr>
        <w:softHyphen/>
        <w:t>ты, определяются уставом лагеря.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Организация питания детей в лагере возлагается на лагерь.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Организация оказания медицинской помощи детям в лагере возлагается на лагерь. </w:t>
      </w:r>
      <w:r w:rsidRPr="00924508">
        <w:rPr>
          <w:b/>
          <w:bCs/>
        </w:rPr>
        <w:br/>
        <w:t>Право на ведение медицинской деятельности возникает у лагеря с момента получения им лицензии на медицинскую деятельность, включая работы (услуги) по специальности "педиа</w:t>
      </w:r>
      <w:r w:rsidRPr="00924508">
        <w:rPr>
          <w:b/>
          <w:bCs/>
        </w:rPr>
        <w:softHyphen/>
        <w:t>трия", либо при наличии договора о медицинском обслуживании детей, заключенного с меди</w:t>
      </w:r>
      <w:r w:rsidRPr="00924508">
        <w:rPr>
          <w:b/>
          <w:bCs/>
        </w:rPr>
        <w:softHyphen/>
        <w:t>цинской организацией, имеющей указанную лицензию на медицинскую деятельность. </w:t>
      </w:r>
      <w:r w:rsidRPr="00924508">
        <w:rPr>
          <w:b/>
          <w:bCs/>
        </w:rPr>
        <w:br/>
      </w:r>
      <w:r w:rsidRPr="00924508">
        <w:rPr>
          <w:b/>
          <w:bCs/>
        </w:rPr>
        <w:lastRenderedPageBreak/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Непосредственное руководство лагерем осуществляет директор лагеря.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Прием на работу директора лагеря осуществляется в порядке, определяемом уставом, и в соответствии с законодательством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Порядок замещения должности директора лагеря устанавливается уставом лагеря в соответствии с законодательством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Права и обязанности директора лагеря определяются в установленном порядке норма</w:t>
      </w:r>
      <w:r w:rsidRPr="00924508">
        <w:rPr>
          <w:b/>
          <w:bCs/>
        </w:rPr>
        <w:softHyphen/>
        <w:t>тивными правовыми актами Российской Федерации, субъектов Российской Федерации, уста</w:t>
      </w:r>
      <w:r w:rsidRPr="00924508">
        <w:rPr>
          <w:b/>
          <w:bCs/>
        </w:rPr>
        <w:softHyphen/>
        <w:t>вом лагеря и решением учредителя.</w:t>
      </w:r>
    </w:p>
    <w:p w:rsidR="00924508" w:rsidRPr="00924508" w:rsidRDefault="00924508" w:rsidP="00924508">
      <w:pPr>
        <w:numPr>
          <w:ilvl w:val="0"/>
          <w:numId w:val="2"/>
        </w:numPr>
        <w:rPr>
          <w:b/>
          <w:bCs/>
        </w:rPr>
      </w:pPr>
      <w:r w:rsidRPr="00924508">
        <w:rPr>
          <w:b/>
          <w:bCs/>
        </w:rPr>
        <w:t>Директор лагеря: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действует от имени лагеря, представляет его во всех учреждениях и организациях;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распоряжается имуществом лагеря в пределах прав, предоставленных ему уставом;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несет в установленном законодательством Российской Федерации порядке ответствен</w:t>
      </w:r>
      <w:r w:rsidRPr="00924508">
        <w:rPr>
          <w:b/>
          <w:bCs/>
        </w:rPr>
        <w:softHyphen/>
        <w:t>ность за деятельность лагеря, включая невыполнение функций, определенных уставом ла</w:t>
      </w:r>
      <w:r w:rsidRPr="00924508">
        <w:rPr>
          <w:b/>
          <w:bCs/>
        </w:rPr>
        <w:softHyphen/>
        <w:t>геря, жизнь, здоровье детей и работников лагеря во время нахождения в лагере, наруше</w:t>
      </w:r>
      <w:r w:rsidRPr="00924508">
        <w:rPr>
          <w:b/>
          <w:bCs/>
        </w:rPr>
        <w:softHyphen/>
        <w:t>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детей;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планирует, организует и контролирует деятельность лагеря, отвечает за качество и эф</w:t>
      </w:r>
      <w:r w:rsidRPr="00924508">
        <w:rPr>
          <w:b/>
          <w:bCs/>
        </w:rPr>
        <w:softHyphen/>
        <w:t>фективность его работы;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несет ответственность за жизнь и здоровье детей и работников во время нахождения в ла</w:t>
      </w:r>
      <w:r w:rsidRPr="00924508">
        <w:rPr>
          <w:b/>
          <w:bCs/>
        </w:rPr>
        <w:softHyphen/>
        <w:t>гере, соблюдение норм охраны труда и техники безопасности;</w:t>
      </w:r>
    </w:p>
    <w:p w:rsidR="00924508" w:rsidRPr="00924508" w:rsidRDefault="00924508" w:rsidP="00924508">
      <w:pPr>
        <w:numPr>
          <w:ilvl w:val="1"/>
          <w:numId w:val="2"/>
        </w:numPr>
        <w:rPr>
          <w:b/>
          <w:bCs/>
        </w:rPr>
      </w:pPr>
      <w:r w:rsidRPr="00924508">
        <w:rPr>
          <w:b/>
          <w:bCs/>
        </w:rPr>
        <w:t>обеспечивает предоставление родителям (законным представителям) и детям полной и своевременной информации об их обязанностях, правах, условиях пребывания детей в лагере и о предоставляемых детям услугах; к детям должно проявляться уважительное </w:t>
      </w:r>
      <w:r w:rsidRPr="00924508">
        <w:rPr>
          <w:b/>
          <w:bCs/>
        </w:rPr>
        <w:br/>
        <w:t>и гуманное отношение со стороны работников учреждений. </w:t>
      </w:r>
    </w:p>
    <w:p w:rsidR="00924508" w:rsidRPr="00924508" w:rsidRDefault="00924508" w:rsidP="00924508">
      <w:r w:rsidRPr="00924508">
        <w:rPr>
          <w:b/>
          <w:bCs/>
        </w:rPr>
        <w:t>III. Комплектование лагеря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Порядок комплектования лагеря определяется учредителем в соответствии с законода</w:t>
      </w:r>
      <w:r w:rsidRPr="00924508">
        <w:rPr>
          <w:b/>
          <w:bCs/>
        </w:rPr>
        <w:softHyphen/>
        <w:t>тельством Российской Федерации и субъектов Российской Федерации и закрепляется в уставе.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В лагерь принимаются дети в возрасте от 6 и до достижения ими 18 лет при наличии медицинских документов о состоянии здоровья детей, а также сведений об отсутствии контак</w:t>
      </w:r>
      <w:r w:rsidRPr="00924508">
        <w:rPr>
          <w:b/>
          <w:bCs/>
        </w:rPr>
        <w:softHyphen/>
        <w:t>тов с инфекционными заболеваниями.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lastRenderedPageBreak/>
        <w:t xml:space="preserve">В лагеря не могут быть приняты дети с некоторыми отклонениями в состоянии здоровья и </w:t>
      </w:r>
      <w:proofErr w:type="spellStart"/>
      <w:r w:rsidRPr="00924508">
        <w:rPr>
          <w:b/>
          <w:bCs/>
        </w:rPr>
        <w:t>бактерионосители</w:t>
      </w:r>
      <w:proofErr w:type="spellEnd"/>
      <w:r w:rsidRPr="00924508">
        <w:rPr>
          <w:b/>
          <w:bCs/>
        </w:rPr>
        <w:t xml:space="preserve"> инфекционных заболеваний, включенных в общие медицинские противо</w:t>
      </w:r>
      <w:r w:rsidRPr="00924508">
        <w:rPr>
          <w:b/>
          <w:bCs/>
        </w:rPr>
        <w:softHyphen/>
        <w:t>показания к направлению детей в оздоровительные учреждения.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В лагере создаются отряды детей с учетом возраста, интересов детей, а также ограни</w:t>
      </w:r>
      <w:r w:rsidRPr="00924508">
        <w:rPr>
          <w:b/>
          <w:bCs/>
        </w:rPr>
        <w:softHyphen/>
        <w:t>чения жизнедеятельности детей (в том числе детей-инвалидов).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Количество отрядов в лагере определяется учредителем исходя из их предельной на</w:t>
      </w:r>
      <w:r w:rsidRPr="00924508">
        <w:rPr>
          <w:b/>
          <w:bCs/>
        </w:rPr>
        <w:softHyphen/>
        <w:t>полняемости.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В отрядах загородных оздоровительных лагерей предельная наполняемость составляет:</w:t>
      </w:r>
    </w:p>
    <w:p w:rsidR="00924508" w:rsidRPr="00924508" w:rsidRDefault="00924508" w:rsidP="00924508">
      <w:pPr>
        <w:numPr>
          <w:ilvl w:val="1"/>
          <w:numId w:val="3"/>
        </w:numPr>
        <w:rPr>
          <w:b/>
          <w:bCs/>
        </w:rPr>
      </w:pPr>
      <w:r w:rsidRPr="00924508">
        <w:rPr>
          <w:b/>
          <w:bCs/>
        </w:rPr>
        <w:t>от 6 до 9 лет - не более 25 детей;</w:t>
      </w:r>
    </w:p>
    <w:p w:rsidR="00924508" w:rsidRPr="00924508" w:rsidRDefault="00924508" w:rsidP="00924508">
      <w:pPr>
        <w:numPr>
          <w:ilvl w:val="1"/>
          <w:numId w:val="3"/>
        </w:numPr>
        <w:rPr>
          <w:b/>
          <w:bCs/>
        </w:rPr>
      </w:pPr>
      <w:r w:rsidRPr="00924508">
        <w:rPr>
          <w:b/>
          <w:bCs/>
        </w:rPr>
        <w:t>от 10 до 14 лет - не более 30 детей;</w:t>
      </w:r>
    </w:p>
    <w:p w:rsidR="00924508" w:rsidRPr="00924508" w:rsidRDefault="00924508" w:rsidP="00924508">
      <w:pPr>
        <w:numPr>
          <w:ilvl w:val="1"/>
          <w:numId w:val="3"/>
        </w:numPr>
        <w:rPr>
          <w:b/>
          <w:bCs/>
        </w:rPr>
      </w:pPr>
      <w:r w:rsidRPr="00924508">
        <w:rPr>
          <w:b/>
          <w:bCs/>
        </w:rPr>
        <w:t>от 15 до 18 лет - не более 25 человек (рекомендована отдельная смена).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В лагерях с дневным пребыванием детей предельная наполняемость составляет:</w:t>
      </w:r>
    </w:p>
    <w:p w:rsidR="00924508" w:rsidRPr="00924508" w:rsidRDefault="00924508" w:rsidP="00924508">
      <w:pPr>
        <w:numPr>
          <w:ilvl w:val="1"/>
          <w:numId w:val="3"/>
        </w:numPr>
        <w:rPr>
          <w:b/>
          <w:bCs/>
        </w:rPr>
      </w:pPr>
      <w:r w:rsidRPr="00924508">
        <w:rPr>
          <w:b/>
          <w:bCs/>
        </w:rPr>
        <w:t>для обучающихся 1-4 классов - не более 25 детей;</w:t>
      </w:r>
    </w:p>
    <w:p w:rsidR="00924508" w:rsidRPr="00924508" w:rsidRDefault="00924508" w:rsidP="00924508">
      <w:pPr>
        <w:numPr>
          <w:ilvl w:val="1"/>
          <w:numId w:val="3"/>
        </w:numPr>
        <w:rPr>
          <w:b/>
          <w:bCs/>
        </w:rPr>
      </w:pPr>
      <w:r w:rsidRPr="00924508">
        <w:rPr>
          <w:b/>
          <w:bCs/>
        </w:rPr>
        <w:t>для остальных школьников - не более 30 детей.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Предельная наполняемость лагеря палаточного типа 10-15 детей в каждом отряде.</w:t>
      </w:r>
    </w:p>
    <w:p w:rsidR="00924508" w:rsidRPr="00924508" w:rsidRDefault="00924508" w:rsidP="00924508">
      <w:pPr>
        <w:numPr>
          <w:ilvl w:val="0"/>
          <w:numId w:val="3"/>
        </w:numPr>
        <w:rPr>
          <w:b/>
          <w:bCs/>
        </w:rPr>
      </w:pPr>
      <w:r w:rsidRPr="00924508">
        <w:rPr>
          <w:b/>
          <w:bCs/>
        </w:rPr>
        <w:t>Продолжительность смен определяется уставом лагеря.</w:t>
      </w:r>
    </w:p>
    <w:p w:rsidR="00924508" w:rsidRPr="00924508" w:rsidRDefault="00924508" w:rsidP="00924508">
      <w:r w:rsidRPr="00924508">
        <w:rPr>
          <w:b/>
          <w:bCs/>
        </w:rPr>
        <w:t>IV. Имущество и средства лагеря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За лагерем в целях обеспечения отдыха и оздоровления детей в соответствии с уста</w:t>
      </w:r>
      <w:r w:rsidRPr="00924508">
        <w:rPr>
          <w:b/>
          <w:bCs/>
        </w:rPr>
        <w:softHyphen/>
        <w:t>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</w:t>
      </w:r>
      <w:r w:rsidRPr="00924508">
        <w:rPr>
          <w:b/>
          <w:bCs/>
        </w:rPr>
        <w:softHyphen/>
        <w:t>ского, социального, культурного и иного назначения).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Лагерь владеет, пользуется и распоряжается закрепленным за ним имуществом в со</w:t>
      </w:r>
      <w:r w:rsidRPr="00924508">
        <w:rPr>
          <w:b/>
          <w:bCs/>
        </w:rPr>
        <w:softHyphen/>
        <w:t>ответствии с его назначением, уставом и законодательством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Земельные участки закрепляются за государственными и муниципальными лагерями в порядке, установленном законодательством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Лагерь несет ответственность перед учредителем за сохранность и эффективное ис</w:t>
      </w:r>
      <w:r w:rsidRPr="00924508">
        <w:rPr>
          <w:b/>
          <w:bCs/>
        </w:rPr>
        <w:softHyphen/>
        <w:t>пользование закрепленного за ним имущества.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Финансовое обеспечение деятельности лагеря осуществляется в соответствии с зако</w:t>
      </w:r>
      <w:r w:rsidRPr="00924508">
        <w:rPr>
          <w:b/>
          <w:bCs/>
        </w:rPr>
        <w:softHyphen/>
        <w:t>нодательством Российской Федерации.</w:t>
      </w:r>
    </w:p>
    <w:p w:rsidR="00924508" w:rsidRPr="00924508" w:rsidRDefault="00924508" w:rsidP="00924508">
      <w:pPr>
        <w:numPr>
          <w:ilvl w:val="0"/>
          <w:numId w:val="4"/>
        </w:numPr>
        <w:rPr>
          <w:b/>
          <w:bCs/>
        </w:rPr>
      </w:pPr>
      <w:r w:rsidRPr="00924508">
        <w:rPr>
          <w:b/>
          <w:bCs/>
        </w:rPr>
        <w:t>Для обеспечения необходимых условий отдыха и оздоровления детей в лагере должны соблюдаться следующие основные условия:</w:t>
      </w:r>
    </w:p>
    <w:p w:rsidR="00924508" w:rsidRPr="00924508" w:rsidRDefault="00924508" w:rsidP="00924508">
      <w:pPr>
        <w:numPr>
          <w:ilvl w:val="1"/>
          <w:numId w:val="4"/>
        </w:numPr>
        <w:rPr>
          <w:b/>
          <w:bCs/>
        </w:rPr>
      </w:pPr>
      <w:r w:rsidRPr="00924508">
        <w:rPr>
          <w:b/>
          <w:bCs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924508" w:rsidRPr="00924508" w:rsidRDefault="00924508" w:rsidP="00924508">
      <w:pPr>
        <w:numPr>
          <w:ilvl w:val="1"/>
          <w:numId w:val="4"/>
        </w:numPr>
        <w:rPr>
          <w:b/>
          <w:bCs/>
        </w:rPr>
      </w:pPr>
      <w:r w:rsidRPr="00924508">
        <w:rPr>
          <w:b/>
          <w:bCs/>
        </w:rPr>
        <w:t>условия размещения лагеря;</w:t>
      </w:r>
    </w:p>
    <w:p w:rsidR="00924508" w:rsidRPr="00924508" w:rsidRDefault="00924508" w:rsidP="00924508">
      <w:pPr>
        <w:numPr>
          <w:ilvl w:val="1"/>
          <w:numId w:val="4"/>
        </w:numPr>
        <w:rPr>
          <w:b/>
          <w:bCs/>
        </w:rPr>
      </w:pPr>
      <w:r w:rsidRPr="00924508">
        <w:rPr>
          <w:b/>
          <w:bCs/>
        </w:rPr>
        <w:lastRenderedPageBreak/>
        <w:t>укомплектованность лагеря необходимыми специалистами и уровень их квалификации;</w:t>
      </w:r>
    </w:p>
    <w:p w:rsidR="00924508" w:rsidRPr="00924508" w:rsidRDefault="00924508" w:rsidP="00924508">
      <w:pPr>
        <w:numPr>
          <w:ilvl w:val="1"/>
          <w:numId w:val="4"/>
        </w:numPr>
        <w:rPr>
          <w:b/>
          <w:bCs/>
        </w:rPr>
      </w:pPr>
      <w:r w:rsidRPr="00924508">
        <w:rPr>
          <w:b/>
          <w:bCs/>
        </w:rPr>
        <w:t>техническое оснащение лагеря (оборудование, приборы, аппаратура, спортивное и турист</w:t>
      </w:r>
      <w:r w:rsidRPr="00924508">
        <w:rPr>
          <w:b/>
          <w:bCs/>
        </w:rPr>
        <w:softHyphen/>
        <w:t>ское снаряжение, транспорт и т. д.);</w:t>
      </w:r>
    </w:p>
    <w:p w:rsidR="00924508" w:rsidRPr="00924508" w:rsidRDefault="00924508" w:rsidP="00924508">
      <w:pPr>
        <w:numPr>
          <w:ilvl w:val="1"/>
          <w:numId w:val="4"/>
        </w:numPr>
        <w:rPr>
          <w:b/>
          <w:bCs/>
        </w:rPr>
      </w:pPr>
      <w:r w:rsidRPr="00924508">
        <w:rPr>
          <w:b/>
          <w:bCs/>
        </w:rPr>
        <w:t>наличие системы внутреннего контроля качества предоставляемых услуг.</w:t>
      </w:r>
    </w:p>
    <w:p w:rsidR="00924508" w:rsidRPr="00924508" w:rsidRDefault="00924508" w:rsidP="00924508">
      <w:r w:rsidRPr="00924508">
        <w:rPr>
          <w:b/>
          <w:bCs/>
        </w:rPr>
        <w:t>Изменения в плановых проверках детских лагерей</w:t>
      </w:r>
    </w:p>
    <w:p w:rsidR="00924508" w:rsidRPr="00924508" w:rsidRDefault="00924508" w:rsidP="00924508">
      <w:r w:rsidRPr="00924508">
        <w:rPr>
          <w:b/>
          <w:bCs/>
        </w:rPr>
        <w:t>Постановление Правительства РФ от 20.01.2011 № 13 "О внесении изменения в перечень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</w:t>
      </w:r>
    </w:p>
    <w:p w:rsidR="00924508" w:rsidRPr="00924508" w:rsidRDefault="00924508" w:rsidP="00924508">
      <w:r w:rsidRPr="00924508">
        <w:t>Правительство Российской Федерации постановляет:</w:t>
      </w:r>
    </w:p>
    <w:p w:rsidR="00924508" w:rsidRPr="00924508" w:rsidRDefault="00924508" w:rsidP="00924508">
      <w:proofErr w:type="gramStart"/>
      <w:r w:rsidRPr="00924508">
        <w:t>В перечне видов деятельности в сфере здравоохранения, сфере образования и социаль</w:t>
      </w:r>
      <w:r w:rsidRPr="00924508">
        <w:softHyphen/>
        <w:t>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периодичностью, утвер</w:t>
      </w:r>
      <w:r w:rsidRPr="00924508">
        <w:softHyphen/>
        <w:t>жденном постановлением Правительства Российской Федерации от 23.11.2009 № 944 (Собра</w:t>
      </w:r>
      <w:r w:rsidRPr="00924508">
        <w:softHyphen/>
        <w:t>ние законодательства Российской Федерации, 2009, № 48, ст. 5824), позицию, касающуюся деятельности детских лагерей на время каникул, изложить в следующей редакции:</w:t>
      </w:r>
      <w:proofErr w:type="gramEnd"/>
    </w:p>
    <w:tbl>
      <w:tblPr>
        <w:tblW w:w="0" w:type="auto"/>
        <w:tblCellSpacing w:w="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05"/>
        <w:gridCol w:w="3010"/>
      </w:tblGrid>
      <w:tr w:rsidR="00924508" w:rsidRPr="00924508" w:rsidTr="00924508">
        <w:trPr>
          <w:trHeight w:val="557"/>
          <w:tblCellSpacing w:w="0" w:type="dxa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0000" w:rsidRPr="00924508" w:rsidRDefault="00924508" w:rsidP="00924508">
            <w:r w:rsidRPr="00924508">
              <w:t>Наименование вида деятельности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Органы, осуществляющие плановые проверки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Периодичность проведения плановой проверки</w:t>
            </w:r>
          </w:p>
        </w:tc>
      </w:tr>
      <w:tr w:rsidR="00924508" w:rsidRPr="00924508" w:rsidTr="00924508">
        <w:trPr>
          <w:trHeight w:val="533"/>
          <w:tblCellSpacing w:w="0" w:type="dxa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"Деятельность детских лагерей на время каникул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Органы, осуществляющие государственный пожарный надзор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1 раз перед началом каникул</w:t>
            </w:r>
          </w:p>
        </w:tc>
      </w:tr>
      <w:tr w:rsidR="00924508" w:rsidRPr="00924508" w:rsidTr="00924508">
        <w:trPr>
          <w:trHeight w:val="773"/>
          <w:tblCellSpacing w:w="0" w:type="dxa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Органы, осуществляющие государственный санитарно-эпидемиологический надзор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0000" w:rsidRPr="00924508" w:rsidRDefault="00924508" w:rsidP="00924508">
            <w:r w:rsidRPr="00924508">
              <w:t>1 раз перед началом каникул и далее не чаще 1 раза в смену"</w:t>
            </w:r>
          </w:p>
        </w:tc>
      </w:tr>
    </w:tbl>
    <w:p w:rsidR="00924508" w:rsidRPr="00924508" w:rsidRDefault="00924508" w:rsidP="00924508">
      <w:r w:rsidRPr="00924508">
        <w:rPr>
          <w:b/>
          <w:bCs/>
        </w:rPr>
        <w:t>Председатель Правительства </w:t>
      </w:r>
      <w:r w:rsidRPr="00924508">
        <w:rPr>
          <w:b/>
          <w:bCs/>
        </w:rPr>
        <w:br/>
        <w:t>Российской Федерации </w:t>
      </w:r>
      <w:r w:rsidRPr="00924508">
        <w:rPr>
          <w:b/>
          <w:bCs/>
        </w:rPr>
        <w:br/>
        <w:t>В. Путин</w:t>
      </w:r>
    </w:p>
    <w:p w:rsidR="00446769" w:rsidRDefault="00B03FB6">
      <w:bookmarkStart w:id="0" w:name="_GoBack"/>
      <w:bookmarkEnd w:id="0"/>
    </w:p>
    <w:sectPr w:rsidR="0044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CF3"/>
    <w:multiLevelType w:val="multilevel"/>
    <w:tmpl w:val="F560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1E09"/>
    <w:multiLevelType w:val="multilevel"/>
    <w:tmpl w:val="CBC0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D33B1"/>
    <w:multiLevelType w:val="multilevel"/>
    <w:tmpl w:val="9A74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13D8"/>
    <w:multiLevelType w:val="multilevel"/>
    <w:tmpl w:val="E95A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9A"/>
    <w:rsid w:val="00266D33"/>
    <w:rsid w:val="0051389A"/>
    <w:rsid w:val="00924508"/>
    <w:rsid w:val="00B03FB6"/>
    <w:rsid w:val="00F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2014-01-13T05:29:00Z</dcterms:created>
  <dcterms:modified xsi:type="dcterms:W3CDTF">2014-01-13T05:51:00Z</dcterms:modified>
</cp:coreProperties>
</file>